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69" w:rsidRPr="00D620E7" w:rsidRDefault="00D620E7" w:rsidP="00D620E7">
      <w:pPr>
        <w:spacing w:before="115"/>
        <w:jc w:val="both"/>
        <w:rPr>
          <w:rFonts w:ascii="Tahoma" w:eastAsia="Century Gothic" w:hAnsi="Tahoma" w:cs="Tahoma"/>
          <w:sz w:val="21"/>
          <w:szCs w:val="21"/>
        </w:rPr>
      </w:pPr>
      <w:r w:rsidRPr="00D620E7">
        <w:rPr>
          <w:rFonts w:ascii="Tahoma" w:hAnsi="Tahoma" w:cs="Tahoma"/>
        </w:rPr>
        <w:pict>
          <v:group id="_x0000_s1042" style="position:absolute;left:0;text-align:left;margin-left:-.5pt;margin-top:4.3pt;width:159.4pt;height:16.2pt;z-index:-4384;mso-position-horizontal-relative:page" coordorigin="-10,86" coordsize="3188,324">
            <v:group id="_x0000_s1045" style="position:absolute;top:96;width:3168;height:304" coordorigin=",96" coordsize="3168,304">
              <v:shape id="_x0000_s1046" style="position:absolute;top:96;width:3168;height:304" coordorigin=",96" coordsize="3168,304" path="m,96l,399r3085,l3150,386r17,-88l3167,178r-12,-65l3067,96,,96xe" fillcolor="#e47a3a" stroked="f">
                <v:path arrowok="t"/>
              </v:shape>
            </v:group>
            <v:group id="_x0000_s1043" style="position:absolute;top:96;width:3168;height:304" coordorigin=",96" coordsize="3168,304">
              <v:shape id="_x0000_s1044" style="position:absolute;top:96;width:3168;height:304" coordorigin=",96" coordsize="3168,304" path="m,399r3048,l3114,397r50,-41l3168,216r-1,-38l3155,113,3067,96,,96e" filled="f" strokecolor="#e47a3a" strokeweight="1pt">
                <v:path arrowok="t"/>
              </v:shape>
            </v:group>
            <w10:wrap anchorx="page"/>
          </v:group>
        </w:pict>
      </w:r>
      <w:r w:rsidRPr="00D620E7">
        <w:rPr>
          <w:rFonts w:ascii="Tahoma" w:hAnsi="Tahoma" w:cs="Tahoma"/>
          <w:b/>
          <w:color w:val="FFFFFF"/>
          <w:sz w:val="21"/>
        </w:rPr>
        <w:t>Activity</w:t>
      </w:r>
      <w:r w:rsidRPr="00D620E7">
        <w:rPr>
          <w:rFonts w:ascii="Tahoma" w:hAnsi="Tahoma" w:cs="Tahoma"/>
          <w:b/>
          <w:color w:val="FFFFFF"/>
          <w:sz w:val="21"/>
        </w:rPr>
        <w:t xml:space="preserve"> </w:t>
      </w:r>
      <w:r w:rsidRPr="00D620E7">
        <w:rPr>
          <w:rFonts w:ascii="Tahoma" w:hAnsi="Tahoma" w:cs="Tahoma"/>
          <w:b/>
          <w:color w:val="FFFFFF"/>
          <w:sz w:val="21"/>
        </w:rPr>
        <w:t>4.2</w:t>
      </w:r>
      <w:r w:rsidRPr="00D620E7">
        <w:rPr>
          <w:rFonts w:ascii="Tahoma" w:hAnsi="Tahoma" w:cs="Tahoma"/>
          <w:b/>
          <w:color w:val="FFFFFF"/>
          <w:sz w:val="21"/>
        </w:rPr>
        <w:tab/>
      </w:r>
      <w:r w:rsidRPr="00D620E7">
        <w:rPr>
          <w:rFonts w:ascii="Tahoma" w:hAnsi="Tahoma" w:cs="Tahoma"/>
          <w:b/>
          <w:color w:val="FFFFFF"/>
          <w:sz w:val="21"/>
        </w:rPr>
        <w:tab/>
      </w:r>
      <w:r w:rsidRPr="00D620E7">
        <w:rPr>
          <w:rFonts w:ascii="Tahoma" w:hAnsi="Tahoma" w:cs="Tahoma"/>
          <w:b/>
          <w:color w:val="FFFFFF"/>
          <w:sz w:val="21"/>
        </w:rPr>
        <w:t xml:space="preserve">    </w:t>
      </w:r>
      <w:r w:rsidRPr="00D620E7">
        <w:rPr>
          <w:rFonts w:ascii="Tahoma" w:hAnsi="Tahoma" w:cs="Tahoma"/>
          <w:b/>
          <w:color w:val="FFFFFF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Building</w:t>
      </w:r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a</w:t>
      </w:r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Project</w:t>
      </w:r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Calendar</w:t>
      </w:r>
    </w:p>
    <w:p w:rsidR="00C42669" w:rsidRPr="00D620E7" w:rsidRDefault="00D620E7" w:rsidP="00D620E7">
      <w:pPr>
        <w:spacing w:before="22"/>
        <w:ind w:left="2160" w:right="152"/>
        <w:rPr>
          <w:rFonts w:ascii="Tahoma" w:eastAsia="Century Gothic" w:hAnsi="Tahoma" w:cs="Tahoma"/>
          <w:sz w:val="21"/>
          <w:szCs w:val="21"/>
        </w:rPr>
      </w:pPr>
      <w:r w:rsidRPr="00D620E7">
        <w:rPr>
          <w:rFonts w:ascii="Tahoma" w:hAnsi="Tahoma" w:cs="Tahoma"/>
          <w:b/>
          <w:color w:val="E47A3A"/>
          <w:sz w:val="21"/>
        </w:rPr>
        <w:t xml:space="preserve">     </w:t>
      </w:r>
      <w:r w:rsidRPr="00D620E7">
        <w:rPr>
          <w:rFonts w:ascii="Tahoma" w:hAnsi="Tahoma" w:cs="Tahoma"/>
          <w:b/>
          <w:color w:val="E47A3A"/>
          <w:sz w:val="21"/>
        </w:rPr>
        <w:t>(</w:t>
      </w:r>
      <w:proofErr w:type="gramStart"/>
      <w:r w:rsidRPr="00D620E7">
        <w:rPr>
          <w:rFonts w:ascii="Tahoma" w:hAnsi="Tahoma" w:cs="Tahoma"/>
          <w:b/>
          <w:color w:val="E47A3A"/>
          <w:sz w:val="21"/>
        </w:rPr>
        <w:t>see</w:t>
      </w:r>
      <w:proofErr w:type="gramEnd"/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Figure</w:t>
      </w:r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4.7</w:t>
      </w:r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as</w:t>
      </w:r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an</w:t>
      </w:r>
      <w:r w:rsidRPr="00D620E7">
        <w:rPr>
          <w:rFonts w:ascii="Tahoma" w:hAnsi="Tahoma" w:cs="Tahoma"/>
          <w:b/>
          <w:color w:val="E47A3A"/>
          <w:sz w:val="21"/>
        </w:rPr>
        <w:t xml:space="preserve"> </w:t>
      </w:r>
      <w:r w:rsidRPr="00D620E7">
        <w:rPr>
          <w:rFonts w:ascii="Tahoma" w:hAnsi="Tahoma" w:cs="Tahoma"/>
          <w:b/>
          <w:color w:val="E47A3A"/>
          <w:sz w:val="21"/>
        </w:rPr>
        <w:t>example)</w:t>
      </w:r>
    </w:p>
    <w:p w:rsidR="00C42669" w:rsidRPr="00D620E7" w:rsidRDefault="00D620E7" w:rsidP="00D620E7">
      <w:pPr>
        <w:pStyle w:val="BodyText"/>
        <w:spacing w:before="121" w:line="260" w:lineRule="exact"/>
        <w:ind w:left="180" w:right="1016" w:firstLine="0"/>
        <w:rPr>
          <w:rFonts w:ascii="Tahoma" w:hAnsi="Tahoma" w:cs="Tahoma"/>
          <w:sz w:val="17"/>
          <w:szCs w:val="17"/>
        </w:rPr>
      </w:pPr>
      <w:r w:rsidRPr="00D620E7">
        <w:rPr>
          <w:rFonts w:ascii="Tahoma" w:hAnsi="Tahoma" w:cs="Tahoma"/>
          <w:color w:val="231F20"/>
          <w:sz w:val="17"/>
          <w:szCs w:val="17"/>
        </w:rPr>
        <w:t>Calendars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should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always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be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in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rough-draft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form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and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revised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continually</w:t>
      </w:r>
      <w:r w:rsidRPr="00D620E7">
        <w:rPr>
          <w:rFonts w:ascii="Tahoma" w:hAnsi="Tahoma" w:cs="Tahoma"/>
          <w:color w:val="231F20"/>
          <w:sz w:val="17"/>
          <w:szCs w:val="17"/>
        </w:rPr>
        <w:t>.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Consider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taking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10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to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15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minutes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to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draft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your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calendar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and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be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ready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with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pencil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in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hand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to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make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changes.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Here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are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few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steps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to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consider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when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building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your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calendar:</w:t>
      </w:r>
    </w:p>
    <w:p w:rsidR="00C42669" w:rsidRPr="00D620E7" w:rsidRDefault="00D620E7" w:rsidP="00D620E7">
      <w:pPr>
        <w:pStyle w:val="BodyText"/>
        <w:numPr>
          <w:ilvl w:val="0"/>
          <w:numId w:val="1"/>
        </w:numPr>
        <w:tabs>
          <w:tab w:val="left" w:pos="720"/>
        </w:tabs>
        <w:spacing w:before="176"/>
        <w:ind w:hanging="2196"/>
        <w:rPr>
          <w:rFonts w:ascii="Tahoma" w:hAnsi="Tahoma" w:cs="Tahoma"/>
          <w:sz w:val="17"/>
          <w:szCs w:val="17"/>
        </w:rPr>
      </w:pPr>
      <w:r w:rsidRPr="00D620E7">
        <w:rPr>
          <w:rFonts w:ascii="Tahoma" w:hAnsi="Tahoma" w:cs="Tahoma"/>
          <w:color w:val="231F20"/>
          <w:sz w:val="17"/>
          <w:szCs w:val="17"/>
        </w:rPr>
        <w:t>Use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pencil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or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.doc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format.</w:t>
      </w:r>
    </w:p>
    <w:p w:rsidR="00C42669" w:rsidRPr="00D620E7" w:rsidRDefault="00D620E7" w:rsidP="00D620E7">
      <w:pPr>
        <w:pStyle w:val="BodyText"/>
        <w:numPr>
          <w:ilvl w:val="0"/>
          <w:numId w:val="1"/>
        </w:numPr>
        <w:tabs>
          <w:tab w:val="left" w:pos="720"/>
        </w:tabs>
        <w:spacing w:before="105" w:line="260" w:lineRule="exact"/>
        <w:ind w:right="1019" w:hanging="2196"/>
        <w:rPr>
          <w:rFonts w:ascii="Tahoma" w:hAnsi="Tahoma" w:cs="Tahoma"/>
          <w:sz w:val="17"/>
          <w:szCs w:val="17"/>
        </w:rPr>
      </w:pPr>
      <w:r w:rsidRPr="00D620E7">
        <w:rPr>
          <w:rFonts w:ascii="Tahoma" w:hAnsi="Tahoma" w:cs="Tahoma"/>
          <w:color w:val="231F20"/>
          <w:sz w:val="17"/>
          <w:szCs w:val="17"/>
        </w:rPr>
        <w:t>Organize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workshops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across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the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surface-,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deep-,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and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transfer-learning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levels.</w:t>
      </w:r>
    </w:p>
    <w:p w:rsidR="00C42669" w:rsidRPr="00D620E7" w:rsidRDefault="00D620E7" w:rsidP="00D620E7">
      <w:pPr>
        <w:pStyle w:val="BodyText"/>
        <w:numPr>
          <w:ilvl w:val="0"/>
          <w:numId w:val="1"/>
        </w:numPr>
        <w:tabs>
          <w:tab w:val="left" w:pos="720"/>
        </w:tabs>
        <w:spacing w:before="112"/>
        <w:ind w:hanging="2196"/>
        <w:rPr>
          <w:rFonts w:ascii="Tahoma" w:hAnsi="Tahoma" w:cs="Tahoma"/>
          <w:sz w:val="17"/>
          <w:szCs w:val="17"/>
        </w:rPr>
      </w:pPr>
      <w:r w:rsidRPr="00D620E7">
        <w:rPr>
          <w:rFonts w:ascii="Tahoma" w:hAnsi="Tahoma" w:cs="Tahoma"/>
          <w:color w:val="231F20"/>
          <w:sz w:val="17"/>
          <w:szCs w:val="17"/>
        </w:rPr>
        <w:t>Sequence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each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phase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to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week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allotments.</w:t>
      </w:r>
    </w:p>
    <w:p w:rsidR="00C42669" w:rsidRPr="00D620E7" w:rsidRDefault="00D620E7" w:rsidP="00D620E7">
      <w:pPr>
        <w:pStyle w:val="BodyText"/>
        <w:numPr>
          <w:ilvl w:val="0"/>
          <w:numId w:val="1"/>
        </w:numPr>
        <w:tabs>
          <w:tab w:val="left" w:pos="720"/>
        </w:tabs>
        <w:ind w:hanging="2196"/>
        <w:rPr>
          <w:rFonts w:ascii="Tahoma" w:hAnsi="Tahoma" w:cs="Tahoma"/>
          <w:sz w:val="17"/>
          <w:szCs w:val="17"/>
        </w:rPr>
      </w:pPr>
      <w:r w:rsidRPr="00D620E7">
        <w:rPr>
          <w:rFonts w:ascii="Tahoma" w:hAnsi="Tahoma" w:cs="Tahoma"/>
          <w:color w:val="231F20"/>
          <w:sz w:val="17"/>
          <w:szCs w:val="17"/>
        </w:rPr>
        <w:t>Establish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benchmarks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to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check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in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on</w:t>
      </w:r>
      <w:r w:rsidRPr="00D620E7">
        <w:rPr>
          <w:rFonts w:ascii="Tahoma" w:hAnsi="Tahoma" w:cs="Tahoma"/>
          <w:color w:val="231F20"/>
          <w:sz w:val="17"/>
          <w:szCs w:val="17"/>
        </w:rPr>
        <w:t xml:space="preserve"> </w:t>
      </w:r>
      <w:r w:rsidRPr="00D620E7">
        <w:rPr>
          <w:rFonts w:ascii="Tahoma" w:hAnsi="Tahoma" w:cs="Tahoma"/>
          <w:color w:val="231F20"/>
          <w:sz w:val="17"/>
          <w:szCs w:val="17"/>
        </w:rPr>
        <w:t>progress.</w:t>
      </w:r>
    </w:p>
    <w:p w:rsidR="00C42669" w:rsidRPr="00D620E7" w:rsidRDefault="00C42669" w:rsidP="00D620E7">
      <w:pPr>
        <w:ind w:hanging="2196"/>
        <w:rPr>
          <w:rFonts w:ascii="Tahoma" w:eastAsia="Book Antiqua" w:hAnsi="Tahoma" w:cs="Tahoma"/>
        </w:rPr>
      </w:pPr>
    </w:p>
    <w:p w:rsidR="00C42669" w:rsidRPr="00D620E7" w:rsidRDefault="00D620E7" w:rsidP="00D620E7">
      <w:pPr>
        <w:spacing w:before="169"/>
        <w:ind w:left="1890" w:hanging="1710"/>
        <w:jc w:val="both"/>
        <w:rPr>
          <w:rFonts w:ascii="Tahoma" w:eastAsia="Century Gothic" w:hAnsi="Tahoma" w:cs="Tahoma"/>
          <w:sz w:val="20"/>
          <w:szCs w:val="20"/>
        </w:rPr>
      </w:pPr>
      <w:r w:rsidRPr="00D620E7">
        <w:rPr>
          <w:rFonts w:ascii="Tahoma" w:hAnsi="Tahoma" w:cs="Tahoma"/>
          <w:b/>
          <w:color w:val="E47A3A"/>
          <w:sz w:val="20"/>
        </w:rPr>
        <w:t>PROJECT</w:t>
      </w:r>
      <w:r w:rsidRPr="00D620E7">
        <w:rPr>
          <w:rFonts w:ascii="Tahoma" w:hAnsi="Tahoma" w:cs="Tahoma"/>
          <w:b/>
          <w:color w:val="E47A3A"/>
          <w:sz w:val="20"/>
        </w:rPr>
        <w:t xml:space="preserve"> </w:t>
      </w:r>
      <w:r w:rsidRPr="00D620E7">
        <w:rPr>
          <w:rFonts w:ascii="Tahoma" w:hAnsi="Tahoma" w:cs="Tahoma"/>
          <w:b/>
          <w:color w:val="E47A3A"/>
          <w:sz w:val="20"/>
        </w:rPr>
        <w:t>CALEND</w:t>
      </w:r>
      <w:r w:rsidRPr="00D620E7">
        <w:rPr>
          <w:rFonts w:ascii="Tahoma" w:hAnsi="Tahoma" w:cs="Tahoma"/>
          <w:b/>
          <w:color w:val="E47A3A"/>
          <w:sz w:val="20"/>
        </w:rPr>
        <w:t>AR</w:t>
      </w:r>
      <w:r w:rsidRPr="00D620E7">
        <w:rPr>
          <w:rFonts w:ascii="Tahoma" w:hAnsi="Tahoma" w:cs="Tahoma"/>
          <w:b/>
          <w:color w:val="E47A3A"/>
          <w:sz w:val="20"/>
        </w:rPr>
        <w:t xml:space="preserve"> </w:t>
      </w:r>
      <w:r w:rsidRPr="00D620E7">
        <w:rPr>
          <w:rFonts w:ascii="Tahoma" w:hAnsi="Tahoma" w:cs="Tahoma"/>
          <w:b/>
          <w:color w:val="E47A3A"/>
          <w:sz w:val="20"/>
        </w:rPr>
        <w:t>TEMPLATE</w:t>
      </w:r>
    </w:p>
    <w:p w:rsidR="00C42669" w:rsidRPr="00D620E7" w:rsidRDefault="00C42669" w:rsidP="00D620E7">
      <w:pPr>
        <w:spacing w:before="2"/>
        <w:ind w:hanging="2196"/>
        <w:rPr>
          <w:rFonts w:ascii="Tahoma" w:eastAsia="Century Gothic" w:hAnsi="Tahoma" w:cs="Tahoma"/>
          <w:b/>
          <w:bCs/>
          <w:sz w:val="13"/>
          <w:szCs w:val="1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C42669" w:rsidRPr="00D620E7" w:rsidTr="00D620E7">
        <w:trPr>
          <w:trHeight w:hRule="exact" w:val="351"/>
        </w:trPr>
        <w:tc>
          <w:tcPr>
            <w:tcW w:w="8820" w:type="dxa"/>
            <w:gridSpan w:val="6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E47A3A"/>
          </w:tcPr>
          <w:p w:rsidR="00C42669" w:rsidRPr="00D620E7" w:rsidRDefault="00D620E7" w:rsidP="00D620E7">
            <w:pPr>
              <w:pStyle w:val="TableParagraph"/>
              <w:spacing w:before="54"/>
              <w:ind w:left="185" w:hanging="5"/>
              <w:rPr>
                <w:rFonts w:ascii="Tahoma" w:eastAsia="Century Gothic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b/>
                <w:color w:val="FFFFFF"/>
                <w:sz w:val="19"/>
              </w:rPr>
              <w:t>PROJECT</w:t>
            </w:r>
            <w:r w:rsidRPr="00D620E7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b/>
                <w:color w:val="FFFFFF"/>
                <w:sz w:val="19"/>
              </w:rPr>
              <w:t>CALENDAR</w:t>
            </w:r>
          </w:p>
        </w:tc>
      </w:tr>
      <w:tr w:rsidR="00C42669" w:rsidRPr="00D620E7" w:rsidTr="00D620E7">
        <w:trPr>
          <w:trHeight w:hRule="exact" w:val="351"/>
        </w:trPr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T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uesday</w:t>
            </w: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W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ednesday</w:t>
            </w: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Friday</w:t>
            </w:r>
          </w:p>
        </w:tc>
      </w:tr>
      <w:tr w:rsidR="00C42669" w:rsidRPr="00D620E7" w:rsidTr="00D620E7">
        <w:trPr>
          <w:trHeight w:val="2200"/>
        </w:trPr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W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eek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1</w:t>
            </w:r>
          </w:p>
          <w:p w:rsidR="00C42669" w:rsidRPr="00D620E7" w:rsidRDefault="00D620E7" w:rsidP="00D620E7">
            <w:pPr>
              <w:pStyle w:val="TableParagraph"/>
              <w:spacing w:before="85" w:line="343" w:lineRule="auto"/>
              <w:ind w:left="180"/>
              <w:rPr>
                <w:rFonts w:ascii="Tahoma" w:eastAsia="Lucida Sans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[Phase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1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and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Phase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2]</w:t>
            </w: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</w:tr>
      <w:tr w:rsidR="00C42669" w:rsidRPr="00D620E7" w:rsidTr="00D620E7">
        <w:trPr>
          <w:trHeight w:val="2200"/>
        </w:trPr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W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eek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2</w:t>
            </w:r>
          </w:p>
          <w:p w:rsidR="00C42669" w:rsidRPr="00D620E7" w:rsidRDefault="00D620E7" w:rsidP="00D620E7">
            <w:pPr>
              <w:pStyle w:val="TableParagraph"/>
              <w:spacing w:before="85" w:line="343" w:lineRule="auto"/>
              <w:ind w:left="180"/>
              <w:rPr>
                <w:rFonts w:ascii="Tahoma" w:eastAsia="Lucida Sans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[Phase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2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and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Phase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3]</w:t>
            </w: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</w:tr>
      <w:tr w:rsidR="00C42669" w:rsidRPr="00D620E7" w:rsidTr="00D620E7">
        <w:trPr>
          <w:trHeight w:val="2200"/>
        </w:trPr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D620E7" w:rsidP="00D620E7">
            <w:pPr>
              <w:pStyle w:val="TableParagraph"/>
              <w:spacing w:before="56"/>
              <w:ind w:left="180"/>
              <w:rPr>
                <w:rFonts w:ascii="Tahoma" w:eastAsia="Calibri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color w:val="231F20"/>
                <w:sz w:val="19"/>
              </w:rPr>
              <w:t>W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eek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color w:val="231F20"/>
                <w:sz w:val="19"/>
              </w:rPr>
              <w:t>3</w:t>
            </w:r>
          </w:p>
          <w:p w:rsidR="00C42669" w:rsidRPr="00D620E7" w:rsidRDefault="00D620E7" w:rsidP="00D620E7">
            <w:pPr>
              <w:pStyle w:val="TableParagraph"/>
              <w:spacing w:before="85" w:line="343" w:lineRule="auto"/>
              <w:ind w:left="180"/>
              <w:rPr>
                <w:rFonts w:ascii="Tahoma" w:eastAsia="Lucida Sans" w:hAnsi="Tahoma" w:cs="Tahoma"/>
                <w:sz w:val="19"/>
                <w:szCs w:val="19"/>
              </w:rPr>
            </w:pP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[Phase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3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and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Phase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 xml:space="preserve"> </w:t>
            </w:r>
            <w:r w:rsidRPr="00D620E7">
              <w:rPr>
                <w:rFonts w:ascii="Tahoma" w:hAnsi="Tahoma" w:cs="Tahoma"/>
                <w:i/>
                <w:color w:val="231F20"/>
                <w:sz w:val="19"/>
              </w:rPr>
              <w:t>4]</w:t>
            </w: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  <w:tc>
          <w:tcPr>
            <w:tcW w:w="147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auto"/>
          </w:tcPr>
          <w:p w:rsidR="00C42669" w:rsidRPr="00D620E7" w:rsidRDefault="00C42669" w:rsidP="00D620E7">
            <w:pPr>
              <w:ind w:left="180"/>
              <w:rPr>
                <w:rFonts w:ascii="Tahoma" w:hAnsi="Tahoma" w:cs="Tahoma"/>
              </w:rPr>
            </w:pPr>
          </w:p>
        </w:tc>
      </w:tr>
    </w:tbl>
    <w:p w:rsidR="00C42669" w:rsidRPr="00D620E7" w:rsidRDefault="00C42669">
      <w:pPr>
        <w:rPr>
          <w:rFonts w:ascii="Tahoma" w:eastAsia="Century Gothic" w:hAnsi="Tahoma" w:cs="Tahoma"/>
          <w:b/>
          <w:bCs/>
          <w:sz w:val="20"/>
          <w:szCs w:val="20"/>
        </w:rPr>
      </w:pPr>
    </w:p>
    <w:p w:rsidR="00D620E7" w:rsidRPr="00D620E7" w:rsidRDefault="00D620E7" w:rsidP="00D620E7">
      <w:pPr>
        <w:widowControl/>
        <w:autoSpaceDE w:val="0"/>
        <w:autoSpaceDN w:val="0"/>
        <w:adjustRightInd w:val="0"/>
        <w:ind w:right="1080"/>
        <w:rPr>
          <w:rFonts w:ascii="Tahoma" w:hAnsi="Tahoma" w:cs="Tahoma"/>
          <w:sz w:val="12"/>
          <w:szCs w:val="12"/>
        </w:rPr>
      </w:pPr>
      <w:proofErr w:type="gramStart"/>
      <w:r w:rsidRPr="00D620E7">
        <w:rPr>
          <w:rFonts w:ascii="Tahoma" w:hAnsi="Tahoma" w:cs="Tahoma"/>
          <w:sz w:val="12"/>
          <w:szCs w:val="12"/>
        </w:rPr>
        <w:t xml:space="preserve">Retrieved from the companion website for </w:t>
      </w:r>
      <w:r w:rsidRPr="00D620E7">
        <w:rPr>
          <w:rFonts w:ascii="Tahoma" w:hAnsi="Tahoma" w:cs="Tahoma"/>
          <w:i/>
          <w:iCs/>
          <w:sz w:val="12"/>
          <w:szCs w:val="12"/>
        </w:rPr>
        <w:t>Rigorous PBL by Design: Three Shifts for Developing Confident and Competent Learners</w:t>
      </w:r>
      <w:r w:rsidRPr="00D620E7">
        <w:rPr>
          <w:rFonts w:ascii="Tahoma" w:hAnsi="Tahoma" w:cs="Tahoma"/>
          <w:sz w:val="12"/>
          <w:szCs w:val="12"/>
        </w:rPr>
        <w:t xml:space="preserve"> by Michael McDowell.</w:t>
      </w:r>
      <w:proofErr w:type="gramEnd"/>
      <w:r w:rsidRPr="00D620E7">
        <w:rPr>
          <w:rFonts w:ascii="Tahoma" w:hAnsi="Tahoma" w:cs="Tahoma"/>
          <w:sz w:val="12"/>
          <w:szCs w:val="12"/>
        </w:rPr>
        <w:t xml:space="preserve"> Thousand Oaks, CA: Corwin, www.corwin.com. </w:t>
      </w:r>
      <w:proofErr w:type="gramStart"/>
      <w:r w:rsidRPr="00D620E7">
        <w:rPr>
          <w:rFonts w:ascii="Tahoma" w:hAnsi="Tahoma" w:cs="Tahoma"/>
          <w:sz w:val="12"/>
          <w:szCs w:val="12"/>
        </w:rPr>
        <w:t>Copyright © 2017 by Corwin.</w:t>
      </w:r>
      <w:proofErr w:type="gramEnd"/>
      <w:r w:rsidRPr="00D620E7">
        <w:rPr>
          <w:rFonts w:ascii="Tahoma" w:hAnsi="Tahoma" w:cs="Tahoma"/>
          <w:sz w:val="12"/>
          <w:szCs w:val="12"/>
        </w:rPr>
        <w:t xml:space="preserve"> All rights reserved. Reproduction authorized only for the local school site or nonprofit organization that has purchased this book.</w:t>
      </w:r>
    </w:p>
    <w:p w:rsidR="00C42669" w:rsidRPr="00D620E7" w:rsidRDefault="00C42669" w:rsidP="00D620E7">
      <w:pPr>
        <w:spacing w:before="2"/>
        <w:rPr>
          <w:rFonts w:ascii="Tahoma" w:eastAsia="Calibri" w:hAnsi="Tahoma" w:cs="Tahoma"/>
          <w:sz w:val="15"/>
          <w:szCs w:val="15"/>
        </w:rPr>
      </w:pPr>
    </w:p>
    <w:sectPr w:rsidR="00C42669" w:rsidRPr="00D620E7" w:rsidSect="00D620E7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1D9D"/>
    <w:multiLevelType w:val="hybridMultilevel"/>
    <w:tmpl w:val="543CF648"/>
    <w:lvl w:ilvl="0" w:tplc="D5F6EF02">
      <w:start w:val="1"/>
      <w:numFmt w:val="decimal"/>
      <w:lvlText w:val="%1."/>
      <w:lvlJc w:val="left"/>
      <w:pPr>
        <w:ind w:left="2376" w:hanging="339"/>
        <w:jc w:val="left"/>
      </w:pPr>
      <w:rPr>
        <w:rFonts w:ascii="Tahoma" w:eastAsia="Book Antiqua" w:hAnsi="Tahoma" w:cs="Tahoma" w:hint="default"/>
        <w:color w:val="E47A3A"/>
        <w:w w:val="111"/>
        <w:sz w:val="17"/>
        <w:szCs w:val="17"/>
      </w:rPr>
    </w:lvl>
    <w:lvl w:ilvl="1" w:tplc="9F9A3DBC">
      <w:start w:val="1"/>
      <w:numFmt w:val="bullet"/>
      <w:lvlText w:val="•"/>
      <w:lvlJc w:val="left"/>
      <w:pPr>
        <w:ind w:left="3140" w:hanging="339"/>
      </w:pPr>
      <w:rPr>
        <w:rFonts w:hint="default"/>
      </w:rPr>
    </w:lvl>
    <w:lvl w:ilvl="2" w:tplc="D0746DCA">
      <w:start w:val="1"/>
      <w:numFmt w:val="bullet"/>
      <w:lvlText w:val="•"/>
      <w:lvlJc w:val="left"/>
      <w:pPr>
        <w:ind w:left="3904" w:hanging="339"/>
      </w:pPr>
      <w:rPr>
        <w:rFonts w:hint="default"/>
      </w:rPr>
    </w:lvl>
    <w:lvl w:ilvl="3" w:tplc="55BEF67E">
      <w:start w:val="1"/>
      <w:numFmt w:val="bullet"/>
      <w:lvlText w:val="•"/>
      <w:lvlJc w:val="left"/>
      <w:pPr>
        <w:ind w:left="4669" w:hanging="339"/>
      </w:pPr>
      <w:rPr>
        <w:rFonts w:hint="default"/>
      </w:rPr>
    </w:lvl>
    <w:lvl w:ilvl="4" w:tplc="F7FC388C">
      <w:start w:val="1"/>
      <w:numFmt w:val="bullet"/>
      <w:lvlText w:val="•"/>
      <w:lvlJc w:val="left"/>
      <w:pPr>
        <w:ind w:left="5433" w:hanging="339"/>
      </w:pPr>
      <w:rPr>
        <w:rFonts w:hint="default"/>
      </w:rPr>
    </w:lvl>
    <w:lvl w:ilvl="5" w:tplc="9F920A22">
      <w:start w:val="1"/>
      <w:numFmt w:val="bullet"/>
      <w:lvlText w:val="•"/>
      <w:lvlJc w:val="left"/>
      <w:pPr>
        <w:ind w:left="6198" w:hanging="339"/>
      </w:pPr>
      <w:rPr>
        <w:rFonts w:hint="default"/>
      </w:rPr>
    </w:lvl>
    <w:lvl w:ilvl="6" w:tplc="1706A3D8">
      <w:start w:val="1"/>
      <w:numFmt w:val="bullet"/>
      <w:lvlText w:val="•"/>
      <w:lvlJc w:val="left"/>
      <w:pPr>
        <w:ind w:left="6962" w:hanging="339"/>
      </w:pPr>
      <w:rPr>
        <w:rFonts w:hint="default"/>
      </w:rPr>
    </w:lvl>
    <w:lvl w:ilvl="7" w:tplc="219A91DC">
      <w:start w:val="1"/>
      <w:numFmt w:val="bullet"/>
      <w:lvlText w:val="•"/>
      <w:lvlJc w:val="left"/>
      <w:pPr>
        <w:ind w:left="7726" w:hanging="339"/>
      </w:pPr>
      <w:rPr>
        <w:rFonts w:hint="default"/>
      </w:rPr>
    </w:lvl>
    <w:lvl w:ilvl="8" w:tplc="160E6292">
      <w:start w:val="1"/>
      <w:numFmt w:val="bullet"/>
      <w:lvlText w:val="•"/>
      <w:lvlJc w:val="left"/>
      <w:pPr>
        <w:ind w:left="8491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2669"/>
    <w:rsid w:val="00C42669"/>
    <w:rsid w:val="00D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2"/>
      <w:ind w:left="2376" w:hanging="339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>Sage Publications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Book_McDowell.indb</dc:title>
  <cp:lastModifiedBy>Melanie Birdsall</cp:lastModifiedBy>
  <cp:revision>2</cp:revision>
  <dcterms:created xsi:type="dcterms:W3CDTF">2017-02-27T10:44:00Z</dcterms:created>
  <dcterms:modified xsi:type="dcterms:W3CDTF">2017-02-27T18:48:00Z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LastSaved">
    <vt:filetime>2017-02-27T00:00:00Z</vt:filetime>
  </property>
</Properties>
</file>